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04" w:rsidRDefault="00786C42" w:rsidP="00786C42">
      <w:pPr>
        <w:jc w:val="center"/>
        <w:rPr>
          <w:b/>
          <w:sz w:val="44"/>
          <w:szCs w:val="44"/>
        </w:rPr>
      </w:pPr>
      <w:r w:rsidRPr="00786C42">
        <w:rPr>
          <w:b/>
          <w:sz w:val="44"/>
          <w:szCs w:val="44"/>
        </w:rPr>
        <w:t>德阳市第一届律师辩论赛获奖情况</w:t>
      </w:r>
    </w:p>
    <w:p w:rsidR="00786C42" w:rsidRDefault="00786C42" w:rsidP="00786C42">
      <w:pPr>
        <w:jc w:val="center"/>
        <w:rPr>
          <w:b/>
          <w:sz w:val="44"/>
          <w:szCs w:val="44"/>
        </w:rPr>
      </w:pPr>
    </w:p>
    <w:p w:rsidR="00786C42" w:rsidRDefault="000A4091" w:rsidP="000A409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A4091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>11月2日，德阳市第一届律师辩论赛圆满结束。本次辩论赛获奖情况如下：</w:t>
      </w:r>
    </w:p>
    <w:p w:rsidR="000A4091" w:rsidRDefault="008062BF" w:rsidP="00E96FF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96FFE">
        <w:rPr>
          <w:rFonts w:ascii="仿宋" w:eastAsia="仿宋" w:hAnsi="仿宋"/>
          <w:b/>
          <w:sz w:val="32"/>
          <w:szCs w:val="32"/>
        </w:rPr>
        <w:t>第一名</w:t>
      </w:r>
      <w:r w:rsidRPr="00E96FFE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四川仁竞律师事务所</w:t>
      </w:r>
    </w:p>
    <w:p w:rsidR="008062BF" w:rsidRDefault="008062BF" w:rsidP="00E96FF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96FFE">
        <w:rPr>
          <w:rFonts w:ascii="仿宋" w:eastAsia="仿宋" w:hAnsi="仿宋" w:hint="eastAsia"/>
          <w:b/>
          <w:sz w:val="32"/>
          <w:szCs w:val="32"/>
        </w:rPr>
        <w:t>第二名：</w:t>
      </w:r>
      <w:r>
        <w:rPr>
          <w:rFonts w:ascii="仿宋" w:eastAsia="仿宋" w:hAnsi="仿宋" w:hint="eastAsia"/>
          <w:sz w:val="32"/>
          <w:szCs w:val="32"/>
        </w:rPr>
        <w:t>四川山和律师事务所</w:t>
      </w:r>
    </w:p>
    <w:p w:rsidR="008062BF" w:rsidRDefault="008062BF" w:rsidP="00E96FF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96FFE">
        <w:rPr>
          <w:rFonts w:ascii="仿宋" w:eastAsia="仿宋" w:hAnsi="仿宋" w:hint="eastAsia"/>
          <w:b/>
          <w:sz w:val="32"/>
          <w:szCs w:val="32"/>
        </w:rPr>
        <w:t>第三名：</w:t>
      </w:r>
      <w:r>
        <w:rPr>
          <w:rFonts w:ascii="仿宋" w:eastAsia="仿宋" w:hAnsi="仿宋" w:hint="eastAsia"/>
          <w:sz w:val="32"/>
          <w:szCs w:val="32"/>
        </w:rPr>
        <w:t>四川维扬律师事务所、四川和创律师事务所</w:t>
      </w:r>
    </w:p>
    <w:p w:rsidR="008062BF" w:rsidRDefault="008062BF" w:rsidP="00E96FF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96FFE">
        <w:rPr>
          <w:rFonts w:ascii="仿宋" w:eastAsia="仿宋" w:hAnsi="仿宋"/>
          <w:b/>
          <w:sz w:val="32"/>
          <w:szCs w:val="32"/>
        </w:rPr>
        <w:t>优秀团体</w:t>
      </w:r>
      <w:r w:rsidRPr="00E96FFE">
        <w:rPr>
          <w:rFonts w:ascii="仿宋" w:eastAsia="仿宋" w:hAnsi="仿宋" w:hint="eastAsia"/>
          <w:b/>
          <w:sz w:val="32"/>
          <w:szCs w:val="32"/>
        </w:rPr>
        <w:t>：</w:t>
      </w:r>
      <w:r w:rsidR="00E2104B">
        <w:rPr>
          <w:rFonts w:ascii="仿宋" w:eastAsia="仿宋" w:hAnsi="仿宋" w:hint="eastAsia"/>
          <w:sz w:val="32"/>
          <w:szCs w:val="32"/>
        </w:rPr>
        <w:t>四川言品言律师事务所、四川环峰律师事务所、</w:t>
      </w:r>
      <w:r>
        <w:rPr>
          <w:rFonts w:ascii="仿宋" w:eastAsia="仿宋" w:hAnsi="仿宋" w:hint="eastAsia"/>
          <w:sz w:val="32"/>
          <w:szCs w:val="32"/>
        </w:rPr>
        <w:t>四川康伦律师事务所</w:t>
      </w:r>
      <w:r w:rsidR="00F17119">
        <w:rPr>
          <w:rFonts w:ascii="仿宋" w:eastAsia="仿宋" w:hAnsi="仿宋" w:hint="eastAsia"/>
          <w:sz w:val="32"/>
          <w:szCs w:val="32"/>
        </w:rPr>
        <w:t>、四川迪泰律师事务所德阳分所、</w:t>
      </w:r>
      <w:r w:rsidR="00E2104B">
        <w:rPr>
          <w:rFonts w:ascii="仿宋" w:eastAsia="仿宋" w:hAnsi="仿宋" w:hint="eastAsia"/>
          <w:sz w:val="32"/>
          <w:szCs w:val="32"/>
        </w:rPr>
        <w:t>四川殷诚律师事务所、</w:t>
      </w:r>
      <w:r>
        <w:rPr>
          <w:rFonts w:ascii="仿宋" w:eastAsia="仿宋" w:hAnsi="仿宋" w:hint="eastAsia"/>
          <w:sz w:val="32"/>
          <w:szCs w:val="32"/>
        </w:rPr>
        <w:t>四川方纬律师事务所</w:t>
      </w:r>
    </w:p>
    <w:p w:rsidR="00E96FFE" w:rsidRDefault="00E96FFE" w:rsidP="00E96FFE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 w:rsidRPr="00E96FFE">
        <w:rPr>
          <w:rFonts w:ascii="仿宋" w:eastAsia="仿宋" w:hAnsi="仿宋" w:hint="eastAsia"/>
          <w:b/>
          <w:sz w:val="32"/>
          <w:szCs w:val="32"/>
        </w:rPr>
        <w:t>十佳辩手：</w:t>
      </w:r>
      <w:r w:rsidRPr="00E96FFE">
        <w:rPr>
          <w:rFonts w:ascii="仿宋" w:eastAsia="仿宋" w:hAnsi="仿宋" w:hint="eastAsia"/>
          <w:sz w:val="32"/>
          <w:szCs w:val="32"/>
        </w:rPr>
        <w:t>四川</w:t>
      </w:r>
      <w:r>
        <w:rPr>
          <w:rFonts w:ascii="仿宋" w:eastAsia="仿宋" w:hAnsi="仿宋" w:hint="eastAsia"/>
          <w:sz w:val="32"/>
          <w:szCs w:val="32"/>
        </w:rPr>
        <w:t>仁竞</w:t>
      </w:r>
      <w:r w:rsidRPr="00E96FFE">
        <w:rPr>
          <w:rFonts w:ascii="仿宋" w:eastAsia="仿宋" w:hAnsi="仿宋" w:hint="eastAsia"/>
          <w:sz w:val="32"/>
          <w:szCs w:val="32"/>
        </w:rPr>
        <w:t>律师事务所</w:t>
      </w:r>
      <w:r>
        <w:rPr>
          <w:rFonts w:ascii="仿宋" w:eastAsia="仿宋" w:hAnsi="仿宋" w:hint="eastAsia"/>
          <w:sz w:val="32"/>
          <w:szCs w:val="32"/>
        </w:rPr>
        <w:t>：李军</w:t>
      </w:r>
    </w:p>
    <w:p w:rsidR="000A3B12" w:rsidRDefault="000A3B12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四川山和律师事务所：</w:t>
      </w:r>
      <w:r w:rsidR="005D1A45">
        <w:rPr>
          <w:rFonts w:ascii="仿宋" w:eastAsia="仿宋" w:hAnsi="仿宋" w:hint="eastAsia"/>
          <w:sz w:val="32"/>
          <w:szCs w:val="32"/>
        </w:rPr>
        <w:t>彭策</w:t>
      </w:r>
    </w:p>
    <w:p w:rsidR="005D1A45" w:rsidRDefault="005D1A4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四川山和律师事务所：任利春</w:t>
      </w:r>
    </w:p>
    <w:p w:rsidR="005D1A45" w:rsidRDefault="005D1A4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四川维扬律师事务所：赖婷</w:t>
      </w:r>
    </w:p>
    <w:p w:rsidR="005D1A45" w:rsidRDefault="005D1A4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四川维扬律师事务所：刘瑜萍</w:t>
      </w:r>
    </w:p>
    <w:p w:rsidR="005D1A45" w:rsidRDefault="005D1A4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C446F5">
        <w:rPr>
          <w:rFonts w:ascii="仿宋" w:eastAsia="仿宋" w:hAnsi="仿宋" w:hint="eastAsia"/>
          <w:sz w:val="32"/>
          <w:szCs w:val="32"/>
        </w:rPr>
        <w:t>四川仁泰律师事务所：陈加林</w:t>
      </w:r>
    </w:p>
    <w:p w:rsidR="00C446F5" w:rsidRDefault="00C446F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四川润坤律师事务所：何光明</w:t>
      </w:r>
    </w:p>
    <w:p w:rsidR="00C446F5" w:rsidRDefault="00C446F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四川和创律师事务所：叶琳</w:t>
      </w:r>
    </w:p>
    <w:p w:rsidR="00C446F5" w:rsidRDefault="00C446F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四川和创律师事务所：曾钦</w:t>
      </w:r>
    </w:p>
    <w:p w:rsidR="00C446F5" w:rsidRDefault="00C446F5" w:rsidP="000A3B12">
      <w:pPr>
        <w:ind w:firstLineChars="175" w:firstLine="5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四川明炬（什邡）律师事务所：刘翔</w:t>
      </w:r>
    </w:p>
    <w:p w:rsidR="00B86432" w:rsidRDefault="00B86432" w:rsidP="00B86432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 w:rsidRPr="00B86432">
        <w:rPr>
          <w:rFonts w:ascii="仿宋" w:eastAsia="仿宋" w:hAnsi="仿宋" w:hint="eastAsia"/>
          <w:b/>
          <w:sz w:val="32"/>
          <w:szCs w:val="32"/>
        </w:rPr>
        <w:t>十佳风采：</w:t>
      </w:r>
      <w:r w:rsidRPr="00B86432">
        <w:rPr>
          <w:rFonts w:ascii="仿宋" w:eastAsia="仿宋" w:hAnsi="仿宋" w:hint="eastAsia"/>
          <w:sz w:val="32"/>
          <w:szCs w:val="32"/>
        </w:rPr>
        <w:t>四川仁竞律师事务所：</w:t>
      </w:r>
      <w:r w:rsidR="00267893">
        <w:rPr>
          <w:rFonts w:ascii="仿宋" w:eastAsia="仿宋" w:hAnsi="仿宋" w:hint="eastAsia"/>
          <w:sz w:val="32"/>
          <w:szCs w:val="32"/>
        </w:rPr>
        <w:t>吴勃</w:t>
      </w:r>
    </w:p>
    <w:p w:rsidR="00267893" w:rsidRDefault="00267893" w:rsidP="00267893">
      <w:pPr>
        <w:ind w:firstLineChars="213" w:firstLine="684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</w:t>
      </w:r>
      <w:r w:rsidRPr="00267893">
        <w:rPr>
          <w:rFonts w:ascii="仿宋" w:eastAsia="仿宋" w:hAnsi="仿宋" w:hint="eastAsia"/>
          <w:sz w:val="32"/>
          <w:szCs w:val="32"/>
        </w:rPr>
        <w:t>四川山和律师事务所：</w:t>
      </w:r>
      <w:r>
        <w:rPr>
          <w:rFonts w:ascii="仿宋" w:eastAsia="仿宋" w:hAnsi="仿宋" w:hint="eastAsia"/>
          <w:sz w:val="32"/>
          <w:szCs w:val="32"/>
        </w:rPr>
        <w:t>张光佩</w:t>
      </w:r>
    </w:p>
    <w:p w:rsidR="00267893" w:rsidRDefault="00267893" w:rsidP="00267893">
      <w:pPr>
        <w:ind w:firstLineChars="713" w:firstLine="2282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四川山和律师事务所：廖玺</w:t>
      </w:r>
    </w:p>
    <w:p w:rsidR="00267893" w:rsidRDefault="00267893" w:rsidP="00267893">
      <w:pPr>
        <w:ind w:firstLineChars="214" w:firstLine="68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四川维扬律师事务所：张丽</w:t>
      </w:r>
    </w:p>
    <w:p w:rsidR="00267893" w:rsidRDefault="00267893" w:rsidP="00267893">
      <w:pPr>
        <w:ind w:firstLineChars="214" w:firstLine="68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四川康伦律师事务所：税静</w:t>
      </w:r>
    </w:p>
    <w:p w:rsidR="00267893" w:rsidRDefault="00267893" w:rsidP="00267893">
      <w:pPr>
        <w:ind w:firstLineChars="214" w:firstLine="68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四川三目律师事务所：雷玥</w:t>
      </w:r>
    </w:p>
    <w:p w:rsidR="00267893" w:rsidRDefault="00267893" w:rsidP="00267893">
      <w:pPr>
        <w:ind w:firstLineChars="214" w:firstLine="68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四川和创律师事务所：张灵川</w:t>
      </w:r>
    </w:p>
    <w:p w:rsidR="00267893" w:rsidRDefault="00267893" w:rsidP="00267893">
      <w:pPr>
        <w:ind w:firstLineChars="214" w:firstLine="68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四川明炬（什邡）律师事务所：张雁雯</w:t>
      </w:r>
    </w:p>
    <w:p w:rsidR="00267893" w:rsidRDefault="00267893" w:rsidP="00267893">
      <w:pPr>
        <w:ind w:firstLineChars="214" w:firstLine="68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四川方纬律师事务所：青美莲</w:t>
      </w:r>
    </w:p>
    <w:p w:rsidR="00267893" w:rsidRPr="00267893" w:rsidRDefault="00267893" w:rsidP="00267893">
      <w:pPr>
        <w:ind w:firstLineChars="214" w:firstLine="68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四川川泰律师事务所：倪成</w:t>
      </w:r>
    </w:p>
    <w:p w:rsidR="004105EA" w:rsidRDefault="004105EA" w:rsidP="004105E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96FFE" w:rsidRPr="00E96FFE" w:rsidRDefault="00E96FFE" w:rsidP="00E96FF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E96FFE" w:rsidRPr="00E96FFE" w:rsidSect="007D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D3" w:rsidRDefault="004F08D3" w:rsidP="00786C42">
      <w:r>
        <w:separator/>
      </w:r>
    </w:p>
  </w:endnote>
  <w:endnote w:type="continuationSeparator" w:id="1">
    <w:p w:rsidR="004F08D3" w:rsidRDefault="004F08D3" w:rsidP="0078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D3" w:rsidRDefault="004F08D3" w:rsidP="00786C42">
      <w:r>
        <w:separator/>
      </w:r>
    </w:p>
  </w:footnote>
  <w:footnote w:type="continuationSeparator" w:id="1">
    <w:p w:rsidR="004F08D3" w:rsidRDefault="004F08D3" w:rsidP="00786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C42"/>
    <w:rsid w:val="000A3B12"/>
    <w:rsid w:val="000A4091"/>
    <w:rsid w:val="00267893"/>
    <w:rsid w:val="004105EA"/>
    <w:rsid w:val="004F08D3"/>
    <w:rsid w:val="005D1A45"/>
    <w:rsid w:val="00786C42"/>
    <w:rsid w:val="007B194A"/>
    <w:rsid w:val="007D5179"/>
    <w:rsid w:val="008062BF"/>
    <w:rsid w:val="009B6376"/>
    <w:rsid w:val="00B86432"/>
    <w:rsid w:val="00BB2DF4"/>
    <w:rsid w:val="00C446F5"/>
    <w:rsid w:val="00E2104B"/>
    <w:rsid w:val="00E96958"/>
    <w:rsid w:val="00E96FFE"/>
    <w:rsid w:val="00F17119"/>
    <w:rsid w:val="00F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C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2017-11-10T07:07:00Z</dcterms:created>
  <dcterms:modified xsi:type="dcterms:W3CDTF">2017-11-13T08:47:00Z</dcterms:modified>
</cp:coreProperties>
</file>